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039F1" w14:textId="77777777" w:rsidR="00742ACA" w:rsidRDefault="00742ACA" w:rsidP="00742ACA">
      <w:pPr>
        <w:pStyle w:val="Normal1"/>
        <w:rPr>
          <w:b/>
        </w:rPr>
      </w:pPr>
    </w:p>
    <w:p w14:paraId="0A1BC592" w14:textId="77777777" w:rsidR="00742ACA" w:rsidRDefault="00742ACA" w:rsidP="00742ACA">
      <w:pPr>
        <w:pStyle w:val="Normal1"/>
      </w:pPr>
    </w:p>
    <w:p w14:paraId="66771E8B" w14:textId="77777777" w:rsidR="00742ACA" w:rsidRDefault="00742ACA" w:rsidP="005A22EE">
      <w:pPr>
        <w:pStyle w:val="Normal1"/>
        <w:jc w:val="center"/>
      </w:pPr>
      <w:r>
        <w:t>Arcadia Charter School</w:t>
      </w:r>
    </w:p>
    <w:p w14:paraId="02DBB6A8" w14:textId="77777777" w:rsidR="00742ACA" w:rsidRDefault="00742ACA" w:rsidP="005A22EE">
      <w:pPr>
        <w:pStyle w:val="Normal1"/>
        <w:jc w:val="center"/>
      </w:pPr>
      <w:r>
        <w:t>Special School Board Meeting Agenda</w:t>
      </w:r>
    </w:p>
    <w:p w14:paraId="41FAFDAF" w14:textId="77777777" w:rsidR="00742ACA" w:rsidRDefault="00BF1641" w:rsidP="005A22EE">
      <w:pPr>
        <w:pStyle w:val="Normal1"/>
        <w:jc w:val="center"/>
      </w:pPr>
      <w:r>
        <w:t>November 15</w:t>
      </w:r>
      <w:r w:rsidR="00742ACA">
        <w:t>, 2016</w:t>
      </w:r>
    </w:p>
    <w:p w14:paraId="54E2F453" w14:textId="77777777" w:rsidR="00742ACA" w:rsidRDefault="00742ACA" w:rsidP="00742ACA">
      <w:pPr>
        <w:pStyle w:val="Normal1"/>
      </w:pPr>
      <w:r>
        <w:rPr>
          <w:b/>
        </w:rPr>
        <w:t>It is the mission of Arcadia Charter School to prepare our students to transition intellectually, emotionally and ethically to higher education and future employment.</w:t>
      </w:r>
    </w:p>
    <w:p w14:paraId="21C3E527" w14:textId="77777777" w:rsidR="00742ACA" w:rsidRDefault="00742ACA" w:rsidP="00742ACA">
      <w:pPr>
        <w:jc w:val="center"/>
      </w:pPr>
    </w:p>
    <w:p w14:paraId="733ACA34" w14:textId="77777777" w:rsidR="00742ACA" w:rsidRDefault="005A22EE" w:rsidP="00742ACA">
      <w:pPr>
        <w:numPr>
          <w:ilvl w:val="0"/>
          <w:numId w:val="1"/>
        </w:numPr>
        <w:suppressAutoHyphens/>
      </w:pPr>
      <w:r>
        <w:t>Chair</w:t>
      </w:r>
      <w:r w:rsidR="00956BAD">
        <w:t xml:space="preserve"> Sean Fox called the meeting to order at</w:t>
      </w:r>
      <w:r w:rsidR="00742ACA">
        <w:t xml:space="preserve"> </w:t>
      </w:r>
      <w:r w:rsidR="00476982">
        <w:t>6:</w:t>
      </w:r>
      <w:r w:rsidR="00A003D1">
        <w:t>3</w:t>
      </w:r>
      <w:r w:rsidR="00BF1641">
        <w:t>4</w:t>
      </w:r>
      <w:r w:rsidR="00476982">
        <w:t xml:space="preserve"> pm</w:t>
      </w:r>
      <w:r w:rsidR="00C279ED">
        <w:t>.</w:t>
      </w:r>
    </w:p>
    <w:p w14:paraId="316C2035" w14:textId="77777777" w:rsidR="00742ACA" w:rsidRDefault="00742ACA" w:rsidP="00041411">
      <w:pPr>
        <w:numPr>
          <w:ilvl w:val="0"/>
          <w:numId w:val="1"/>
        </w:numPr>
        <w:suppressAutoHyphens/>
      </w:pPr>
      <w:r w:rsidRPr="007F5B07">
        <w:t>Verify Quorum:</w:t>
      </w:r>
      <w:r>
        <w:t xml:space="preserve"> </w:t>
      </w:r>
      <w:r w:rsidR="00476982">
        <w:t xml:space="preserve">Sean Fox, Gary </w:t>
      </w:r>
      <w:r w:rsidR="00041411">
        <w:t>Braun</w:t>
      </w:r>
      <w:r w:rsidR="00476982">
        <w:t xml:space="preserve">, Rachel </w:t>
      </w:r>
      <w:proofErr w:type="spellStart"/>
      <w:r w:rsidR="00041411">
        <w:t>Matney</w:t>
      </w:r>
      <w:proofErr w:type="spellEnd"/>
      <w:r w:rsidR="00BF1641">
        <w:t xml:space="preserve"> via phone</w:t>
      </w:r>
      <w:r w:rsidR="00FA0BBB">
        <w:t xml:space="preserve"> concluding in-person</w:t>
      </w:r>
      <w:r w:rsidR="00476982">
        <w:t>, Sheri Acosta, Tiana</w:t>
      </w:r>
      <w:r w:rsidR="00041411">
        <w:t xml:space="preserve"> Wells</w:t>
      </w:r>
      <w:r w:rsidR="00476982">
        <w:t>, Sara</w:t>
      </w:r>
      <w:r w:rsidR="00041411">
        <w:t>h</w:t>
      </w:r>
      <w:r w:rsidR="00476982">
        <w:t xml:space="preserve"> </w:t>
      </w:r>
      <w:r w:rsidR="00647BDA">
        <w:t>Wallis</w:t>
      </w:r>
      <w:r w:rsidR="00041411">
        <w:t xml:space="preserve">, Laura </w:t>
      </w:r>
      <w:proofErr w:type="spellStart"/>
      <w:r w:rsidR="00041411">
        <w:t>Stelter</w:t>
      </w:r>
      <w:proofErr w:type="spellEnd"/>
      <w:r w:rsidR="00A003D1">
        <w:t xml:space="preserve">, Jenn Pike, Kate </w:t>
      </w:r>
      <w:r w:rsidR="008E0484">
        <w:t>Werner</w:t>
      </w:r>
    </w:p>
    <w:p w14:paraId="1C1C59B6" w14:textId="77777777" w:rsidR="00742ACA" w:rsidRPr="00742ACA" w:rsidRDefault="00742ACA" w:rsidP="00742ACA">
      <w:pPr>
        <w:widowControl w:val="0"/>
        <w:suppressAutoHyphens/>
        <w:spacing w:line="240" w:lineRule="auto"/>
        <w:ind w:left="720"/>
        <w:rPr>
          <w:b/>
          <w:i/>
        </w:rPr>
      </w:pPr>
      <w:r w:rsidRPr="00742ACA">
        <w:rPr>
          <w:b/>
          <w:i/>
        </w:rPr>
        <w:t xml:space="preserve">Also present: </w:t>
      </w:r>
      <w:r w:rsidR="00BF1641">
        <w:rPr>
          <w:b/>
          <w:i/>
        </w:rPr>
        <w:t xml:space="preserve">Barb </w:t>
      </w:r>
      <w:proofErr w:type="spellStart"/>
      <w:r w:rsidR="00BF1641">
        <w:rPr>
          <w:b/>
          <w:i/>
        </w:rPr>
        <w:t>Wornson</w:t>
      </w:r>
      <w:proofErr w:type="spellEnd"/>
      <w:r w:rsidR="00BF1641">
        <w:rPr>
          <w:b/>
          <w:i/>
        </w:rPr>
        <w:t xml:space="preserve">, </w:t>
      </w:r>
      <w:r w:rsidR="004B7E25">
        <w:rPr>
          <w:b/>
          <w:i/>
        </w:rPr>
        <w:t xml:space="preserve">Rebecca </w:t>
      </w:r>
      <w:proofErr w:type="spellStart"/>
      <w:r w:rsidR="004B7E25">
        <w:rPr>
          <w:b/>
          <w:i/>
        </w:rPr>
        <w:t>McMullins</w:t>
      </w:r>
      <w:proofErr w:type="spellEnd"/>
      <w:r w:rsidR="00A003D1">
        <w:rPr>
          <w:b/>
          <w:i/>
        </w:rPr>
        <w:t>,</w:t>
      </w:r>
      <w:r w:rsidRPr="00742ACA">
        <w:rPr>
          <w:b/>
          <w:i/>
        </w:rPr>
        <w:t xml:space="preserve"> </w:t>
      </w:r>
      <w:proofErr w:type="gramStart"/>
      <w:r w:rsidR="0089646B">
        <w:rPr>
          <w:b/>
          <w:i/>
        </w:rPr>
        <w:t>Stacey</w:t>
      </w:r>
      <w:proofErr w:type="gramEnd"/>
      <w:r w:rsidR="0089646B">
        <w:rPr>
          <w:b/>
          <w:i/>
        </w:rPr>
        <w:t xml:space="preserve"> McGowan Olson</w:t>
      </w:r>
    </w:p>
    <w:p w14:paraId="06AA6766" w14:textId="77777777" w:rsidR="00742ACA" w:rsidRDefault="00742ACA" w:rsidP="00742ACA">
      <w:pPr>
        <w:widowControl w:val="0"/>
        <w:suppressAutoHyphens/>
        <w:spacing w:line="240" w:lineRule="auto"/>
        <w:ind w:left="720"/>
        <w:rPr>
          <w:i/>
        </w:rPr>
      </w:pPr>
    </w:p>
    <w:p w14:paraId="524D6415" w14:textId="77777777" w:rsidR="00377FA9" w:rsidRDefault="00377FA9" w:rsidP="00476982">
      <w:pPr>
        <w:pStyle w:val="Normal1"/>
        <w:numPr>
          <w:ilvl w:val="0"/>
          <w:numId w:val="1"/>
        </w:numPr>
        <w:contextualSpacing/>
      </w:pPr>
      <w:r>
        <w:t>Approve Agenda: Gary Braun made a motion to approve the agenda, Kate Werner seconded the motion. Motion carried.</w:t>
      </w:r>
    </w:p>
    <w:p w14:paraId="7E056406" w14:textId="77777777" w:rsidR="00D13F36" w:rsidRDefault="00D13F36" w:rsidP="00D13F36">
      <w:pPr>
        <w:pStyle w:val="ListParagraph"/>
        <w:ind w:left="840"/>
      </w:pPr>
    </w:p>
    <w:p w14:paraId="2FDB37B0" w14:textId="77777777" w:rsidR="00D13F36" w:rsidRDefault="00A003D1" w:rsidP="00D13F36">
      <w:pPr>
        <w:pStyle w:val="ListParagraph"/>
        <w:numPr>
          <w:ilvl w:val="0"/>
          <w:numId w:val="1"/>
        </w:numPr>
      </w:pPr>
      <w:r>
        <w:t>Consent Agenda was presented</w:t>
      </w:r>
      <w:r w:rsidR="00D13F36">
        <w:t xml:space="preserve">. Tiana Wells made a motion to approve the consent agenda, Laura </w:t>
      </w:r>
      <w:proofErr w:type="spellStart"/>
      <w:r w:rsidR="00D13F36">
        <w:t>Stelter</w:t>
      </w:r>
      <w:proofErr w:type="spellEnd"/>
      <w:r w:rsidR="00D13F36">
        <w:t xml:space="preserve"> seconded the motion. Motion carried.</w:t>
      </w:r>
    </w:p>
    <w:p w14:paraId="07F41802" w14:textId="77777777" w:rsidR="00A003D1" w:rsidRDefault="00710EA1" w:rsidP="00D13F36">
      <w:pPr>
        <w:ind w:left="720"/>
      </w:pPr>
      <w:r>
        <w:t>a.</w:t>
      </w:r>
      <w:r w:rsidR="000201DC">
        <w:t xml:space="preserve"> </w:t>
      </w:r>
      <w:r w:rsidR="00377FA9">
        <w:t>October 13</w:t>
      </w:r>
      <w:r w:rsidR="00A003D1">
        <w:t>, 2016</w:t>
      </w:r>
      <w:r w:rsidR="004B7E25">
        <w:t>,</w:t>
      </w:r>
      <w:r w:rsidR="00A003D1">
        <w:t xml:space="preserve"> minutes</w:t>
      </w:r>
      <w:r w:rsidR="00D13F36">
        <w:t xml:space="preserve"> were emailed to Board members on </w:t>
      </w:r>
      <w:r w:rsidR="00DA0A89">
        <w:t>November 14th</w:t>
      </w:r>
      <w:r w:rsidR="00D13F36">
        <w:t xml:space="preserve"> by Sarah Wallis. Gary Braun made a motion to approve the minutes, Kate Werner seconded. Motion carried.</w:t>
      </w:r>
    </w:p>
    <w:p w14:paraId="3A49B9A0" w14:textId="77777777" w:rsidR="00A003D1" w:rsidRDefault="00A003D1" w:rsidP="00A003D1">
      <w:pPr>
        <w:pStyle w:val="ListParagraph"/>
      </w:pPr>
      <w:r>
        <w:t xml:space="preserve">b. </w:t>
      </w:r>
      <w:r w:rsidR="00377FA9">
        <w:t>MDE Assurances</w:t>
      </w:r>
    </w:p>
    <w:p w14:paraId="3963121B" w14:textId="77777777" w:rsidR="00DA0A89" w:rsidRDefault="00A003D1" w:rsidP="00DA0A89">
      <w:pPr>
        <w:pStyle w:val="ListParagraph"/>
      </w:pPr>
      <w:r>
        <w:t xml:space="preserve">c. </w:t>
      </w:r>
      <w:r w:rsidR="00377FA9">
        <w:t>Contract Agreement for lunch position</w:t>
      </w:r>
      <w:r w:rsidR="00DA0A89">
        <w:t xml:space="preserve">: Teresa </w:t>
      </w:r>
      <w:proofErr w:type="spellStart"/>
      <w:r w:rsidR="00DA0A89">
        <w:t>Rezac</w:t>
      </w:r>
      <w:proofErr w:type="spellEnd"/>
      <w:r w:rsidR="000201DC">
        <w:t xml:space="preserve"> </w:t>
      </w:r>
    </w:p>
    <w:p w14:paraId="28BA6DA0" w14:textId="77777777" w:rsidR="00A003D1" w:rsidRPr="007A50CB" w:rsidRDefault="007A50CB" w:rsidP="00A003D1">
      <w:pPr>
        <w:pStyle w:val="Normal1"/>
        <w:ind w:left="720"/>
        <w:contextualSpacing/>
      </w:pPr>
      <w:r>
        <w:t xml:space="preserve">Brought by Sarah Wallis, a short discussion was had surrounding a lack of training in standardized procedure for the practices of food service at </w:t>
      </w:r>
      <w:proofErr w:type="gramStart"/>
      <w:r>
        <w:t>lunch time</w:t>
      </w:r>
      <w:proofErr w:type="gramEnd"/>
      <w:r>
        <w:t xml:space="preserve">. </w:t>
      </w:r>
      <w:r w:rsidR="00733F2C">
        <w:t xml:space="preserve">Tiana Wells also spoke to the issue of revamping the lunch program. </w:t>
      </w:r>
      <w:r>
        <w:t xml:space="preserve">Rebecca </w:t>
      </w:r>
      <w:proofErr w:type="spellStart"/>
      <w:r>
        <w:t>McMullins</w:t>
      </w:r>
      <w:proofErr w:type="spellEnd"/>
      <w:r>
        <w:t xml:space="preserve"> assured the Board proper procedures are being followed. </w:t>
      </w:r>
      <w:proofErr w:type="gramStart"/>
      <w:r w:rsidR="00733F2C">
        <w:t>Action to be determined at a later date.</w:t>
      </w:r>
      <w:proofErr w:type="gramEnd"/>
    </w:p>
    <w:p w14:paraId="130C6879" w14:textId="77777777" w:rsidR="00A003D1" w:rsidRDefault="00476982" w:rsidP="000201DC">
      <w:pPr>
        <w:pStyle w:val="Normal1"/>
        <w:numPr>
          <w:ilvl w:val="0"/>
          <w:numId w:val="1"/>
        </w:numPr>
        <w:contextualSpacing/>
      </w:pPr>
      <w:r w:rsidRPr="007F5B07">
        <w:t>Speaker’s Corner</w:t>
      </w:r>
      <w:r w:rsidR="008160C8">
        <w:t>:</w:t>
      </w:r>
    </w:p>
    <w:p w14:paraId="5E109929" w14:textId="77777777" w:rsidR="00742ACA" w:rsidRDefault="00377FA9" w:rsidP="00A003D1">
      <w:pPr>
        <w:pStyle w:val="Normal1"/>
        <w:ind w:left="720"/>
        <w:contextualSpacing/>
      </w:pPr>
      <w:r>
        <w:t xml:space="preserve">John </w:t>
      </w:r>
      <w:proofErr w:type="spellStart"/>
      <w:r>
        <w:t>Malecha</w:t>
      </w:r>
      <w:proofErr w:type="spellEnd"/>
      <w:r>
        <w:t xml:space="preserve"> inquired for the number of the student population</w:t>
      </w:r>
      <w:r w:rsidR="009155B5">
        <w:t>, and was assured the numbers are remaining the same.</w:t>
      </w:r>
      <w:r>
        <w:t xml:space="preserve"> </w:t>
      </w:r>
    </w:p>
    <w:p w14:paraId="3DD0A45E" w14:textId="77777777" w:rsidR="00476982" w:rsidRDefault="00476982" w:rsidP="00476982">
      <w:pPr>
        <w:pStyle w:val="ListParagraph"/>
      </w:pPr>
    </w:p>
    <w:p w14:paraId="083E8843" w14:textId="77777777" w:rsidR="00A003D1" w:rsidRDefault="00A003D1" w:rsidP="00A003D1">
      <w:pPr>
        <w:pStyle w:val="Normal1"/>
        <w:numPr>
          <w:ilvl w:val="0"/>
          <w:numId w:val="1"/>
        </w:numPr>
        <w:contextualSpacing/>
      </w:pPr>
      <w:r>
        <w:t>Reports:</w:t>
      </w:r>
    </w:p>
    <w:p w14:paraId="61FE2B35" w14:textId="77777777" w:rsidR="00A003D1" w:rsidRDefault="00A003D1" w:rsidP="001268F0">
      <w:pPr>
        <w:pStyle w:val="Normal1"/>
        <w:ind w:left="720"/>
        <w:contextualSpacing/>
      </w:pPr>
      <w:r>
        <w:t xml:space="preserve">a. </w:t>
      </w:r>
      <w:r w:rsidRPr="0024392F">
        <w:rPr>
          <w:b/>
        </w:rPr>
        <w:t>Finance Committee Report</w:t>
      </w:r>
      <w:r w:rsidR="001268F0" w:rsidRPr="0024392F">
        <w:rPr>
          <w:b/>
        </w:rPr>
        <w:t>:</w:t>
      </w:r>
      <w:r w:rsidR="001268F0">
        <w:t xml:space="preserve"> Gary Br</w:t>
      </w:r>
      <w:r w:rsidR="00656CB0">
        <w:t xml:space="preserve">aun presented information from the meeting </w:t>
      </w:r>
      <w:r w:rsidR="009155B5">
        <w:t>November 14</w:t>
      </w:r>
      <w:r w:rsidR="00656CB0">
        <w:t xml:space="preserve">, 2016, and the subsequent emailed </w:t>
      </w:r>
      <w:r w:rsidR="001268F0">
        <w:t xml:space="preserve">finance </w:t>
      </w:r>
      <w:r w:rsidR="00656CB0">
        <w:t>report</w:t>
      </w:r>
      <w:r w:rsidR="008160C8">
        <w:t xml:space="preserve"> </w:t>
      </w:r>
      <w:r w:rsidR="009155B5">
        <w:t>November 15, 2016. The expenditure/review report was also emailed on November 15</w:t>
      </w:r>
      <w:r w:rsidR="009155B5" w:rsidRPr="009155B5">
        <w:rPr>
          <w:vertAlign w:val="superscript"/>
        </w:rPr>
        <w:t>th</w:t>
      </w:r>
      <w:r w:rsidR="009155B5">
        <w:t>. Both are on file. Additionally, the fundraising script cards for Cub, Target, and Kwik Trip are now available in $25 increments.</w:t>
      </w:r>
    </w:p>
    <w:p w14:paraId="6ECC8B49" w14:textId="77777777" w:rsidR="00A003D1" w:rsidRDefault="00A003D1" w:rsidP="001268F0">
      <w:pPr>
        <w:pStyle w:val="Normal1"/>
        <w:ind w:left="720"/>
        <w:contextualSpacing/>
      </w:pPr>
      <w:r>
        <w:t xml:space="preserve">b. </w:t>
      </w:r>
      <w:r w:rsidRPr="0024392F">
        <w:rPr>
          <w:b/>
        </w:rPr>
        <w:t>Chair Report</w:t>
      </w:r>
      <w:r w:rsidR="009D0801" w:rsidRPr="0024392F">
        <w:rPr>
          <w:b/>
        </w:rPr>
        <w:t>:</w:t>
      </w:r>
      <w:r w:rsidR="009D0801">
        <w:t xml:space="preserve">  </w:t>
      </w:r>
      <w:r w:rsidR="009155B5">
        <w:t>No report</w:t>
      </w:r>
      <w:r w:rsidR="009D0801">
        <w:t>.</w:t>
      </w:r>
    </w:p>
    <w:p w14:paraId="3808531A" w14:textId="77777777" w:rsidR="0024392F" w:rsidRDefault="009155B5" w:rsidP="001268F0">
      <w:pPr>
        <w:pStyle w:val="Normal1"/>
        <w:ind w:left="720"/>
        <w:contextualSpacing/>
        <w:rPr>
          <w:b/>
        </w:rPr>
      </w:pPr>
      <w:r>
        <w:t>c</w:t>
      </w:r>
      <w:r w:rsidR="00A003D1">
        <w:t xml:space="preserve">. </w:t>
      </w:r>
      <w:r w:rsidR="00B12B96" w:rsidRPr="0024392F">
        <w:rPr>
          <w:b/>
        </w:rPr>
        <w:t>Director’s Report</w:t>
      </w:r>
      <w:r w:rsidR="0024392F">
        <w:rPr>
          <w:b/>
        </w:rPr>
        <w:t>:</w:t>
      </w:r>
    </w:p>
    <w:p w14:paraId="3268CF5C" w14:textId="77777777" w:rsidR="0024392F" w:rsidRPr="0024392F" w:rsidRDefault="0024392F" w:rsidP="00AF6023">
      <w:pPr>
        <w:pStyle w:val="Normal1"/>
        <w:ind w:left="1440"/>
        <w:contextualSpacing/>
      </w:pPr>
      <w:proofErr w:type="spellStart"/>
      <w:r>
        <w:lastRenderedPageBreak/>
        <w:t>i</w:t>
      </w:r>
      <w:proofErr w:type="spellEnd"/>
      <w:r>
        <w:t>.</w:t>
      </w:r>
      <w:r>
        <w:rPr>
          <w:b/>
        </w:rPr>
        <w:t xml:space="preserve"> </w:t>
      </w:r>
      <w:r w:rsidRPr="00D13F36">
        <w:rPr>
          <w:b/>
        </w:rPr>
        <w:t>Enrollment</w:t>
      </w:r>
      <w:r w:rsidR="00AF6023" w:rsidRPr="00D13F36">
        <w:rPr>
          <w:b/>
        </w:rPr>
        <w:t>:</w:t>
      </w:r>
      <w:r w:rsidR="00AF6023">
        <w:t xml:space="preserve"> full enrollment at 128 with a wait list all grades excluding grades 7 and 10. Discussion was had surrounding the addition of the marketing question: “How did you learn about Arcadia?” </w:t>
      </w:r>
    </w:p>
    <w:p w14:paraId="79E7B7C3" w14:textId="77777777" w:rsidR="0024392F" w:rsidRDefault="0024392F" w:rsidP="00AF6023">
      <w:pPr>
        <w:pStyle w:val="Normal1"/>
        <w:ind w:left="1440"/>
        <w:contextualSpacing/>
      </w:pPr>
      <w:r>
        <w:t>ii.</w:t>
      </w:r>
      <w:r>
        <w:rPr>
          <w:b/>
        </w:rPr>
        <w:t xml:space="preserve"> </w:t>
      </w:r>
      <w:r w:rsidRPr="00D13F36">
        <w:rPr>
          <w:b/>
        </w:rPr>
        <w:t>Give MN</w:t>
      </w:r>
      <w:r w:rsidR="00AF6023" w:rsidRPr="00D13F36">
        <w:rPr>
          <w:b/>
        </w:rPr>
        <w:t>:</w:t>
      </w:r>
      <w:r w:rsidR="00AF6023">
        <w:t xml:space="preserve"> underway and ends November 17, 2016. Discussion was had to initiate participation before the deadline.</w:t>
      </w:r>
    </w:p>
    <w:p w14:paraId="4981AEA6" w14:textId="77777777" w:rsidR="0024392F" w:rsidRPr="00583D4D" w:rsidRDefault="0024392F" w:rsidP="00583D4D">
      <w:pPr>
        <w:pStyle w:val="Normal1"/>
        <w:ind w:left="1440"/>
        <w:contextualSpacing/>
        <w:rPr>
          <w:b/>
        </w:rPr>
      </w:pPr>
      <w:r>
        <w:t xml:space="preserve">iii. </w:t>
      </w:r>
      <w:r w:rsidRPr="00D13F36">
        <w:rPr>
          <w:b/>
        </w:rPr>
        <w:t>WBWF/Annual report update</w:t>
      </w:r>
      <w:r w:rsidR="00583D4D" w:rsidRPr="00D13F36">
        <w:rPr>
          <w:b/>
        </w:rPr>
        <w:t>:</w:t>
      </w:r>
      <w:r w:rsidR="00583D4D">
        <w:t xml:space="preserve"> Barb gave assurances to the Board the review will be done by the December meeting.  Rachel </w:t>
      </w:r>
      <w:proofErr w:type="spellStart"/>
      <w:r w:rsidR="00583D4D">
        <w:t>Matney</w:t>
      </w:r>
      <w:proofErr w:type="spellEnd"/>
      <w:r w:rsidR="00583D4D">
        <w:t xml:space="preserve"> to send video link of Northfield Promise to all Board members.</w:t>
      </w:r>
    </w:p>
    <w:p w14:paraId="0F15E50F" w14:textId="77777777" w:rsidR="0024392F" w:rsidRDefault="0024392F" w:rsidP="00D13F36">
      <w:pPr>
        <w:pStyle w:val="Normal1"/>
        <w:ind w:left="1440"/>
        <w:contextualSpacing/>
      </w:pPr>
      <w:r>
        <w:t xml:space="preserve">iv. </w:t>
      </w:r>
      <w:r w:rsidRPr="00D13F36">
        <w:rPr>
          <w:b/>
        </w:rPr>
        <w:t>Reauthorization progress report</w:t>
      </w:r>
      <w:r w:rsidR="00583D4D" w:rsidRPr="00D13F36">
        <w:rPr>
          <w:b/>
        </w:rPr>
        <w:t>:</w:t>
      </w:r>
      <w:r w:rsidR="00583D4D">
        <w:t xml:space="preserve"> The process is just starting inclusive of discussions with Matt Hillman. Policy 201 </w:t>
      </w:r>
      <w:r w:rsidR="00D86D93">
        <w:t>review:  information was given around “Retention of Public Records” and “Board Conflict of Interest” which will be sent via email to Board members and slated to be discussed at the December meeting. Sheri Acosta to set date TBD for the Policy Committee meeting.</w:t>
      </w:r>
    </w:p>
    <w:p w14:paraId="56012041" w14:textId="77777777" w:rsidR="0024392F" w:rsidRDefault="0024392F" w:rsidP="00D13F36">
      <w:pPr>
        <w:pStyle w:val="Normal1"/>
        <w:ind w:left="1440"/>
        <w:contextualSpacing/>
      </w:pPr>
      <w:r>
        <w:t>v</w:t>
      </w:r>
      <w:r w:rsidRPr="00D13F36">
        <w:rPr>
          <w:b/>
        </w:rPr>
        <w:t>. Suggested goals for the Interim Director</w:t>
      </w:r>
      <w:r w:rsidR="00D86D93" w:rsidRPr="00D13F36">
        <w:rPr>
          <w:b/>
        </w:rPr>
        <w:t>:</w:t>
      </w:r>
      <w:r w:rsidR="00D86D93">
        <w:t xml:space="preserve"> Rachel </w:t>
      </w:r>
      <w:proofErr w:type="spellStart"/>
      <w:r w:rsidR="00D86D93">
        <w:t>Matney</w:t>
      </w:r>
      <w:proofErr w:type="spellEnd"/>
      <w:r w:rsidR="00D86D93">
        <w:t xml:space="preserve"> made a motion to discuss Barb </w:t>
      </w:r>
      <w:proofErr w:type="spellStart"/>
      <w:r w:rsidR="00D86D93">
        <w:t>Wornson’s</w:t>
      </w:r>
      <w:proofErr w:type="spellEnd"/>
      <w:r w:rsidR="00D86D93">
        <w:t xml:space="preserve"> goals, Tiana Wells seconded the motion. Motion carried. Discussion was had around the wording of the goals </w:t>
      </w:r>
      <w:proofErr w:type="gramStart"/>
      <w:r w:rsidR="00D86D93">
        <w:t>titled,</w:t>
      </w:r>
      <w:proofErr w:type="gramEnd"/>
      <w:r w:rsidR="00D86D93">
        <w:t xml:space="preserve"> “Goals for the Board Director” dated November 14, 2016. They are as follows:</w:t>
      </w:r>
    </w:p>
    <w:p w14:paraId="043F331C" w14:textId="77777777" w:rsidR="00D86D93" w:rsidRPr="00D13F36" w:rsidRDefault="00D86D93" w:rsidP="00D86D93">
      <w:pPr>
        <w:pStyle w:val="Normal1"/>
        <w:ind w:left="720" w:firstLine="720"/>
        <w:contextualSpacing/>
        <w:rPr>
          <w:i/>
        </w:rPr>
      </w:pPr>
      <w:r w:rsidRPr="00D13F36">
        <w:rPr>
          <w:i/>
        </w:rPr>
        <w:t>1. Work with board around strategic planning- timelines, dates, etc.</w:t>
      </w:r>
    </w:p>
    <w:p w14:paraId="07987651" w14:textId="77777777" w:rsidR="00D86D93" w:rsidRPr="00D13F36" w:rsidRDefault="00D86D93" w:rsidP="00D86D93">
      <w:pPr>
        <w:pStyle w:val="Normal1"/>
        <w:ind w:left="1440"/>
        <w:contextualSpacing/>
        <w:rPr>
          <w:i/>
        </w:rPr>
      </w:pPr>
      <w:r w:rsidRPr="00D13F36">
        <w:rPr>
          <w:i/>
        </w:rPr>
        <w:t>2. Comply with all state reporting and provide regular monthly updates to the Board</w:t>
      </w:r>
    </w:p>
    <w:p w14:paraId="7EFFBD4A" w14:textId="77777777" w:rsidR="00D86D93" w:rsidRPr="00D13F36" w:rsidRDefault="00D86D93" w:rsidP="00D86D93">
      <w:pPr>
        <w:pStyle w:val="Normal1"/>
        <w:ind w:left="1440"/>
        <w:contextualSpacing/>
        <w:rPr>
          <w:i/>
        </w:rPr>
      </w:pPr>
      <w:r w:rsidRPr="00D13F36">
        <w:rPr>
          <w:i/>
        </w:rPr>
        <w:t xml:space="preserve">3. Organize Director materials </w:t>
      </w:r>
      <w:r w:rsidR="00CD6E8E">
        <w:rPr>
          <w:i/>
        </w:rPr>
        <w:t>as</w:t>
      </w:r>
      <w:r w:rsidRPr="00D13F36">
        <w:rPr>
          <w:i/>
        </w:rPr>
        <w:t xml:space="preserve"> guidance for the following director</w:t>
      </w:r>
    </w:p>
    <w:p w14:paraId="340DC51B" w14:textId="77777777" w:rsidR="007E06AB" w:rsidRPr="00D13F36" w:rsidRDefault="007E06AB" w:rsidP="00D86D93">
      <w:pPr>
        <w:pStyle w:val="Normal1"/>
        <w:ind w:left="1440"/>
        <w:contextualSpacing/>
        <w:rPr>
          <w:i/>
        </w:rPr>
      </w:pPr>
      <w:r w:rsidRPr="00D13F36">
        <w:rPr>
          <w:i/>
        </w:rPr>
        <w:t>4. Attend committee meetings</w:t>
      </w:r>
    </w:p>
    <w:p w14:paraId="0F4F7527" w14:textId="77777777" w:rsidR="00710EA1" w:rsidRDefault="00710EA1" w:rsidP="00D86D93">
      <w:pPr>
        <w:pStyle w:val="Normal1"/>
        <w:ind w:left="1440"/>
        <w:contextualSpacing/>
        <w:rPr>
          <w:i/>
        </w:rPr>
      </w:pPr>
      <w:r>
        <w:rPr>
          <w:i/>
        </w:rPr>
        <w:t>5</w:t>
      </w:r>
      <w:r w:rsidR="007E06AB" w:rsidRPr="00D13F36">
        <w:rPr>
          <w:i/>
        </w:rPr>
        <w:t xml:space="preserve">. Work on </w:t>
      </w:r>
      <w:r>
        <w:rPr>
          <w:i/>
        </w:rPr>
        <w:t>strengthening</w:t>
      </w:r>
      <w:r w:rsidR="007E06AB" w:rsidRPr="00D13F36">
        <w:rPr>
          <w:i/>
        </w:rPr>
        <w:t xml:space="preserve"> systems</w:t>
      </w:r>
      <w:r w:rsidR="00CD6E8E">
        <w:rPr>
          <w:i/>
        </w:rPr>
        <w:t xml:space="preserve">, streamlining and documenting existing procedures </w:t>
      </w:r>
    </w:p>
    <w:p w14:paraId="764E128F" w14:textId="77777777" w:rsidR="00710EA1" w:rsidRDefault="00710EA1" w:rsidP="00DA0A89">
      <w:pPr>
        <w:pStyle w:val="Normal1"/>
        <w:ind w:left="1440"/>
        <w:contextualSpacing/>
        <w:rPr>
          <w:i/>
        </w:rPr>
      </w:pPr>
      <w:r>
        <w:rPr>
          <w:i/>
        </w:rPr>
        <w:t>6</w:t>
      </w:r>
      <w:r w:rsidR="007E06AB" w:rsidRPr="00D13F36">
        <w:rPr>
          <w:i/>
        </w:rPr>
        <w:t>. P</w:t>
      </w:r>
      <w:r w:rsidR="00DA0A89">
        <w:rPr>
          <w:i/>
        </w:rPr>
        <w:t>articipate in community outreach</w:t>
      </w:r>
    </w:p>
    <w:p w14:paraId="2C2AFD66" w14:textId="77777777" w:rsidR="00710EA1" w:rsidRPr="00D13F36" w:rsidRDefault="00710EA1" w:rsidP="00D86D93">
      <w:pPr>
        <w:pStyle w:val="Normal1"/>
        <w:ind w:left="1440"/>
        <w:contextualSpacing/>
        <w:rPr>
          <w:i/>
        </w:rPr>
      </w:pPr>
    </w:p>
    <w:p w14:paraId="0847F8DE" w14:textId="77777777" w:rsidR="00B12B96" w:rsidRDefault="007E06AB" w:rsidP="006C4631">
      <w:pPr>
        <w:pStyle w:val="Normal1"/>
        <w:ind w:left="1440"/>
        <w:contextualSpacing/>
      </w:pPr>
      <w:r>
        <w:t>Sheri Acosta made a motion to approve the set of goals, Jenn Pike seconded the motion. Motion carried.</w:t>
      </w:r>
    </w:p>
    <w:p w14:paraId="4C2302B6" w14:textId="77777777" w:rsidR="00DA0A89" w:rsidRDefault="00DA0A89" w:rsidP="006C4631">
      <w:pPr>
        <w:pStyle w:val="Normal1"/>
        <w:ind w:left="1440"/>
        <w:contextualSpacing/>
      </w:pPr>
    </w:p>
    <w:p w14:paraId="762BE471" w14:textId="77777777" w:rsidR="00A003D1" w:rsidRPr="00943280" w:rsidRDefault="00AF6023" w:rsidP="001268F0">
      <w:pPr>
        <w:pStyle w:val="Normal1"/>
        <w:ind w:left="720"/>
        <w:contextualSpacing/>
      </w:pPr>
      <w:r w:rsidRPr="00AF6023">
        <w:t>d.</w:t>
      </w:r>
      <w:r>
        <w:rPr>
          <w:b/>
        </w:rPr>
        <w:t xml:space="preserve"> </w:t>
      </w:r>
      <w:r w:rsidR="00A003D1" w:rsidRPr="00943280">
        <w:rPr>
          <w:b/>
        </w:rPr>
        <w:t>Transition Advisory Committee Report</w:t>
      </w:r>
      <w:r w:rsidR="00943280">
        <w:rPr>
          <w:b/>
        </w:rPr>
        <w:t>:</w:t>
      </w:r>
      <w:r w:rsidR="00943280">
        <w:t xml:space="preserve"> Rachel </w:t>
      </w:r>
      <w:proofErr w:type="spellStart"/>
      <w:r w:rsidR="00943280">
        <w:t>Matney</w:t>
      </w:r>
      <w:proofErr w:type="spellEnd"/>
      <w:r w:rsidR="00943280">
        <w:t xml:space="preserve"> reviewed the TAC report emailed on </w:t>
      </w:r>
      <w:r w:rsidR="00A90EA6">
        <w:t xml:space="preserve">November 15, 2016, </w:t>
      </w:r>
      <w:r w:rsidR="00943280">
        <w:t xml:space="preserve">to Board members. Discussed </w:t>
      </w:r>
      <w:r w:rsidR="00733F2C">
        <w:t xml:space="preserve">at the meeting </w:t>
      </w:r>
      <w:r w:rsidR="00943280">
        <w:t xml:space="preserve">were the points of: </w:t>
      </w:r>
      <w:r w:rsidR="00A90EA6">
        <w:t xml:space="preserve">Barb </w:t>
      </w:r>
      <w:proofErr w:type="spellStart"/>
      <w:r w:rsidR="00A90EA6">
        <w:t>Wornson’s</w:t>
      </w:r>
      <w:proofErr w:type="spellEnd"/>
      <w:r w:rsidR="00A90EA6">
        <w:t xml:space="preserve"> start date and transition</w:t>
      </w:r>
      <w:r w:rsidR="00943280">
        <w:t>; Town Hall meeting</w:t>
      </w:r>
      <w:r w:rsidR="00A90EA6">
        <w:t>;</w:t>
      </w:r>
      <w:r w:rsidR="00943280">
        <w:t xml:space="preserve"> </w:t>
      </w:r>
      <w:r w:rsidR="00A90EA6">
        <w:t>Parent Team’s intention to building a sustainable organization; Parent</w:t>
      </w:r>
      <w:r w:rsidR="0089646B">
        <w:t xml:space="preserve"> climate survey </w:t>
      </w:r>
      <w:r w:rsidR="00A90EA6">
        <w:t>results</w:t>
      </w:r>
      <w:r w:rsidR="0089646B">
        <w:t xml:space="preserve">; </w:t>
      </w:r>
      <w:r w:rsidR="00943280">
        <w:t xml:space="preserve">and </w:t>
      </w:r>
      <w:r w:rsidR="00A90EA6">
        <w:t xml:space="preserve">Staff climate survey previously emailed to the Board. Discussion was brought from Sarah Wallis surrounding the </w:t>
      </w:r>
      <w:r w:rsidR="00F8636B">
        <w:t xml:space="preserve">direction of </w:t>
      </w:r>
      <w:r w:rsidR="00A90EA6">
        <w:t xml:space="preserve">TAC </w:t>
      </w:r>
      <w:r w:rsidR="00F8636B">
        <w:t xml:space="preserve">and the subsequent </w:t>
      </w:r>
      <w:r w:rsidR="00A90EA6">
        <w:t>goals</w:t>
      </w:r>
      <w:r w:rsidR="00F8636B">
        <w:t>. Suggestions were c</w:t>
      </w:r>
      <w:r w:rsidR="00A90EA6">
        <w:t>reating a clear Educational philosophy</w:t>
      </w:r>
      <w:r w:rsidR="00423D65">
        <w:t>;</w:t>
      </w:r>
      <w:r w:rsidR="00A90EA6">
        <w:t xml:space="preserve"> understanding the shared vision, and looking for the Long Term Executive Director. </w:t>
      </w:r>
      <w:r w:rsidR="00423D65">
        <w:t xml:space="preserve"> </w:t>
      </w:r>
      <w:r w:rsidR="00423D65" w:rsidRPr="00A02526">
        <w:rPr>
          <w:strike/>
        </w:rPr>
        <w:t xml:space="preserve">Rachel </w:t>
      </w:r>
      <w:proofErr w:type="spellStart"/>
      <w:r w:rsidR="00423D65" w:rsidRPr="00A02526">
        <w:rPr>
          <w:strike/>
        </w:rPr>
        <w:t>Matn</w:t>
      </w:r>
      <w:r w:rsidR="00F8636B" w:rsidRPr="00A02526">
        <w:rPr>
          <w:strike/>
        </w:rPr>
        <w:t>ey</w:t>
      </w:r>
      <w:proofErr w:type="spellEnd"/>
      <w:r w:rsidR="00F8636B" w:rsidRPr="00A02526">
        <w:rPr>
          <w:strike/>
        </w:rPr>
        <w:t xml:space="preserve"> proposed March 2017 for edification of such goals</w:t>
      </w:r>
      <w:r w:rsidR="00423D65" w:rsidRPr="00A02526">
        <w:rPr>
          <w:strike/>
        </w:rPr>
        <w:t>.</w:t>
      </w:r>
      <w:r w:rsidR="00A90EA6">
        <w:t xml:space="preserve"> </w:t>
      </w:r>
      <w:proofErr w:type="gramStart"/>
      <w:r w:rsidR="00A90EA6">
        <w:t>Next meeting November 17, 6:30, at Arcadia.</w:t>
      </w:r>
      <w:proofErr w:type="gramEnd"/>
      <w:r w:rsidR="00A90EA6">
        <w:t xml:space="preserve"> The TAC report is on file.</w:t>
      </w:r>
    </w:p>
    <w:p w14:paraId="0CE7CB93" w14:textId="77777777" w:rsidR="001268F0" w:rsidRDefault="001268F0" w:rsidP="001268F0">
      <w:pPr>
        <w:pStyle w:val="Normal1"/>
        <w:ind w:left="720"/>
        <w:contextualSpacing/>
      </w:pPr>
    </w:p>
    <w:p w14:paraId="33797815" w14:textId="77777777" w:rsidR="008160C8" w:rsidRDefault="008160C8" w:rsidP="00041411">
      <w:pPr>
        <w:pStyle w:val="Normal1"/>
        <w:numPr>
          <w:ilvl w:val="0"/>
          <w:numId w:val="1"/>
        </w:numPr>
        <w:contextualSpacing/>
      </w:pPr>
      <w:r>
        <w:t xml:space="preserve">Unfinished Business: </w:t>
      </w:r>
    </w:p>
    <w:p w14:paraId="56008183" w14:textId="77777777" w:rsidR="00423D65" w:rsidRDefault="00423D65" w:rsidP="00423D65">
      <w:pPr>
        <w:pStyle w:val="Normal1"/>
        <w:numPr>
          <w:ilvl w:val="0"/>
          <w:numId w:val="11"/>
        </w:numPr>
        <w:contextualSpacing/>
      </w:pPr>
      <w:r>
        <w:t>Board Goals for 2016-2017</w:t>
      </w:r>
    </w:p>
    <w:p w14:paraId="6C756E28" w14:textId="77777777" w:rsidR="00A02526" w:rsidRDefault="00423D65" w:rsidP="00A02526">
      <w:pPr>
        <w:pStyle w:val="Normal1"/>
        <w:numPr>
          <w:ilvl w:val="2"/>
          <w:numId w:val="1"/>
        </w:numPr>
        <w:contextualSpacing/>
        <w:rPr>
          <w:i/>
        </w:rPr>
      </w:pPr>
      <w:r w:rsidRPr="000201DC">
        <w:rPr>
          <w:i/>
        </w:rPr>
        <w:lastRenderedPageBreak/>
        <w:t xml:space="preserve">Complete hiring of </w:t>
      </w:r>
      <w:r w:rsidR="00B235A4" w:rsidRPr="000201DC">
        <w:rPr>
          <w:i/>
        </w:rPr>
        <w:t>Executive Director</w:t>
      </w:r>
    </w:p>
    <w:p w14:paraId="700FE020" w14:textId="77777777" w:rsidR="00A02526" w:rsidRPr="00A02526" w:rsidRDefault="00A02526" w:rsidP="00A02526">
      <w:pPr>
        <w:pStyle w:val="Normal1"/>
        <w:numPr>
          <w:ilvl w:val="2"/>
          <w:numId w:val="1"/>
        </w:numPr>
        <w:contextualSpacing/>
        <w:rPr>
          <w:i/>
        </w:rPr>
      </w:pPr>
      <w:r w:rsidRPr="00A02526">
        <w:rPr>
          <w:i/>
          <w:iCs/>
        </w:rPr>
        <w:t>Prepare Arcadia for a smooth transition to a long-term Executive Director</w:t>
      </w:r>
    </w:p>
    <w:p w14:paraId="2C162589" w14:textId="77777777" w:rsidR="00B235A4" w:rsidRDefault="00CD6E8E" w:rsidP="00423D65">
      <w:pPr>
        <w:pStyle w:val="Normal1"/>
        <w:numPr>
          <w:ilvl w:val="2"/>
          <w:numId w:val="1"/>
        </w:numPr>
        <w:contextualSpacing/>
      </w:pPr>
      <w:r w:rsidRPr="000201DC">
        <w:rPr>
          <w:i/>
        </w:rPr>
        <w:t>Get broader participation in committees and parent team</w:t>
      </w:r>
    </w:p>
    <w:p w14:paraId="68AAC0A0" w14:textId="77777777" w:rsidR="00F8636B" w:rsidRDefault="00F8636B" w:rsidP="00F8636B">
      <w:pPr>
        <w:pStyle w:val="Normal1"/>
        <w:contextualSpacing/>
      </w:pPr>
    </w:p>
    <w:p w14:paraId="79AC9B61" w14:textId="77777777" w:rsidR="00E376BB" w:rsidRDefault="00E376BB" w:rsidP="00F8636B">
      <w:pPr>
        <w:pStyle w:val="Normal1"/>
        <w:numPr>
          <w:ilvl w:val="0"/>
          <w:numId w:val="1"/>
        </w:numPr>
        <w:contextualSpacing/>
      </w:pPr>
      <w:r>
        <w:t>New Business:</w:t>
      </w:r>
    </w:p>
    <w:p w14:paraId="6DD1CF99" w14:textId="77777777" w:rsidR="00E376BB" w:rsidRDefault="00477AA9" w:rsidP="00E376BB">
      <w:pPr>
        <w:pStyle w:val="Normal1"/>
        <w:numPr>
          <w:ilvl w:val="0"/>
          <w:numId w:val="9"/>
        </w:numPr>
        <w:contextualSpacing/>
      </w:pPr>
      <w:r>
        <w:rPr>
          <w:b/>
        </w:rPr>
        <w:t xml:space="preserve">Transportation: </w:t>
      </w:r>
      <w:r>
        <w:t>Barb presented the reco</w:t>
      </w:r>
      <w:r w:rsidR="00DA0A89">
        <w:t xml:space="preserve">mmendations given to her by Joe, insurance </w:t>
      </w:r>
      <w:r w:rsidR="00A02526">
        <w:t>agent</w:t>
      </w:r>
      <w:r w:rsidR="00DA0A89">
        <w:t xml:space="preserve">, </w:t>
      </w:r>
      <w:r>
        <w:t xml:space="preserve">specifically surrounding the transportation of students in non-bus vehicles. </w:t>
      </w:r>
      <w:bookmarkStart w:id="0" w:name="_GoBack"/>
      <w:bookmarkEnd w:id="0"/>
      <w:r>
        <w:t xml:space="preserve">Barb will continue to research the possible plans to transport students in a manner which </w:t>
      </w:r>
      <w:r w:rsidR="00F8636B">
        <w:t xml:space="preserve">complies with the suggestions. Tiana Wells to send information to Board members regarding Northfield’s available transportation to the public. </w:t>
      </w:r>
      <w:r>
        <w:t xml:space="preserve">Sheri Acosta made a motion to suspend all student transportation effective immediately until the </w:t>
      </w:r>
      <w:r w:rsidR="00F8636B">
        <w:t xml:space="preserve">liability issue is resolved. </w:t>
      </w:r>
      <w:r>
        <w:t>Kate Werner seconded the motion. Motion carried.</w:t>
      </w:r>
    </w:p>
    <w:p w14:paraId="2516080F" w14:textId="77777777" w:rsidR="00641D33" w:rsidRDefault="00477AA9" w:rsidP="00E376BB">
      <w:pPr>
        <w:pStyle w:val="Normal1"/>
        <w:numPr>
          <w:ilvl w:val="0"/>
          <w:numId w:val="9"/>
        </w:numPr>
        <w:contextualSpacing/>
      </w:pPr>
      <w:r>
        <w:rPr>
          <w:b/>
        </w:rPr>
        <w:t>Facilities Use:</w:t>
      </w:r>
      <w:r>
        <w:t xml:space="preserve"> a policy i</w:t>
      </w:r>
      <w:r w:rsidR="000201DC">
        <w:t>s</w:t>
      </w:r>
      <w:r>
        <w:t xml:space="preserve"> in place.</w:t>
      </w:r>
    </w:p>
    <w:p w14:paraId="593FFB71" w14:textId="77777777" w:rsidR="00641D33" w:rsidRPr="00477AA9" w:rsidRDefault="00477AA9" w:rsidP="004A2265">
      <w:pPr>
        <w:pStyle w:val="Normal1"/>
        <w:numPr>
          <w:ilvl w:val="0"/>
          <w:numId w:val="9"/>
        </w:numPr>
        <w:contextualSpacing/>
      </w:pPr>
      <w:r>
        <w:rPr>
          <w:b/>
        </w:rPr>
        <w:t xml:space="preserve">Health Insurance: </w:t>
      </w:r>
      <w:r w:rsidR="00FA0BBB">
        <w:t xml:space="preserve">January 1, 2017, is the new enrollment date; other brokers will give bids and a plan will be presented to the Board at </w:t>
      </w:r>
      <w:r w:rsidR="00733F2C">
        <w:t>future date</w:t>
      </w:r>
      <w:r w:rsidR="00FA0BBB">
        <w:t>.</w:t>
      </w:r>
    </w:p>
    <w:p w14:paraId="069E0FA5" w14:textId="77777777" w:rsidR="00477AA9" w:rsidRPr="00477AA9" w:rsidRDefault="00477AA9" w:rsidP="004A2265">
      <w:pPr>
        <w:pStyle w:val="Normal1"/>
        <w:numPr>
          <w:ilvl w:val="0"/>
          <w:numId w:val="9"/>
        </w:numPr>
        <w:contextualSpacing/>
      </w:pPr>
      <w:r>
        <w:rPr>
          <w:b/>
        </w:rPr>
        <w:t>Board Calendar</w:t>
      </w:r>
      <w:r w:rsidR="00FA0BBB">
        <w:rPr>
          <w:b/>
        </w:rPr>
        <w:t xml:space="preserve">: </w:t>
      </w:r>
      <w:r w:rsidR="00FA0BBB">
        <w:t>Sean Fox gave to the Board members a copy of the calendar which represents reminders for the work to be done by the Board during a given school year.</w:t>
      </w:r>
    </w:p>
    <w:p w14:paraId="78CAEE80" w14:textId="77777777" w:rsidR="00477AA9" w:rsidRDefault="00477AA9" w:rsidP="00477AA9">
      <w:pPr>
        <w:pStyle w:val="Normal1"/>
        <w:contextualSpacing/>
      </w:pPr>
    </w:p>
    <w:p w14:paraId="1C2CA23B" w14:textId="77777777" w:rsidR="00E824F8" w:rsidRDefault="00E824F8" w:rsidP="00FA0BBB">
      <w:pPr>
        <w:pStyle w:val="Normal1"/>
        <w:numPr>
          <w:ilvl w:val="0"/>
          <w:numId w:val="1"/>
        </w:numPr>
        <w:contextualSpacing/>
      </w:pPr>
      <w:r>
        <w:t xml:space="preserve">Announcements:  </w:t>
      </w:r>
    </w:p>
    <w:p w14:paraId="7758837A" w14:textId="77777777" w:rsidR="00477AA9" w:rsidRDefault="00477AA9" w:rsidP="00E824F8">
      <w:pPr>
        <w:pStyle w:val="Normal1"/>
        <w:numPr>
          <w:ilvl w:val="0"/>
          <w:numId w:val="10"/>
        </w:numPr>
        <w:contextualSpacing/>
      </w:pPr>
      <w:r>
        <w:t xml:space="preserve">Staff/Board retreat tomorrow, </w:t>
      </w:r>
      <w:r w:rsidR="00FA0BBB">
        <w:t>Wednesday</w:t>
      </w:r>
      <w:r>
        <w:t>, November 16, 2016.</w:t>
      </w:r>
    </w:p>
    <w:p w14:paraId="19B8DB8E" w14:textId="77777777" w:rsidR="00E824F8" w:rsidRDefault="00E824F8" w:rsidP="00E824F8">
      <w:pPr>
        <w:pStyle w:val="Normal1"/>
        <w:numPr>
          <w:ilvl w:val="0"/>
          <w:numId w:val="10"/>
        </w:numPr>
        <w:contextualSpacing/>
      </w:pPr>
      <w:r>
        <w:t>Next School Board meeting, T</w:t>
      </w:r>
      <w:r w:rsidR="00FA0BBB">
        <w:t>hurs</w:t>
      </w:r>
      <w:r>
        <w:t xml:space="preserve">day, </w:t>
      </w:r>
      <w:r w:rsidR="00477AA9">
        <w:t>December</w:t>
      </w:r>
      <w:r>
        <w:t xml:space="preserve"> 15, 2016.</w:t>
      </w:r>
    </w:p>
    <w:p w14:paraId="63CB905B" w14:textId="77777777" w:rsidR="00E824F8" w:rsidRDefault="00E824F8" w:rsidP="00E824F8">
      <w:pPr>
        <w:pStyle w:val="Normal1"/>
        <w:ind w:left="900"/>
        <w:contextualSpacing/>
      </w:pPr>
    </w:p>
    <w:p w14:paraId="136DCEA0" w14:textId="77777777" w:rsidR="00476982" w:rsidRDefault="005A22EE" w:rsidP="00F666BE">
      <w:pPr>
        <w:pStyle w:val="Normal1"/>
        <w:numPr>
          <w:ilvl w:val="0"/>
          <w:numId w:val="1"/>
        </w:numPr>
        <w:contextualSpacing/>
      </w:pPr>
      <w:r>
        <w:t>Chair</w:t>
      </w:r>
      <w:r w:rsidR="00C279ED">
        <w:t xml:space="preserve"> Sean Fox called for a motion to adjourn at </w:t>
      </w:r>
      <w:r w:rsidR="00F666BE">
        <w:t>8:</w:t>
      </w:r>
      <w:r w:rsidR="00FA0BBB">
        <w:t>49</w:t>
      </w:r>
      <w:r w:rsidR="00F8636B">
        <w:t xml:space="preserve">. </w:t>
      </w:r>
      <w:r w:rsidR="00FA0BBB">
        <w:t>Kate Werner</w:t>
      </w:r>
      <w:r w:rsidR="00F8636B">
        <w:t xml:space="preserve"> made a motion to </w:t>
      </w:r>
      <w:proofErr w:type="spellStart"/>
      <w:r w:rsidR="00F8636B">
        <w:t>adjourn</w:t>
      </w:r>
      <w:proofErr w:type="gramStart"/>
      <w:r w:rsidR="000201DC">
        <w:t>,</w:t>
      </w:r>
      <w:r w:rsidR="00FA0BBB">
        <w:t>Tiana</w:t>
      </w:r>
      <w:proofErr w:type="spellEnd"/>
      <w:proofErr w:type="gramEnd"/>
      <w:r w:rsidR="00FA0BBB">
        <w:t xml:space="preserve"> Wells</w:t>
      </w:r>
      <w:r w:rsidR="00F8636B">
        <w:t xml:space="preserve"> seconded the motion.</w:t>
      </w:r>
      <w:r w:rsidR="00C279ED">
        <w:t xml:space="preserve"> Motion carried.</w:t>
      </w:r>
    </w:p>
    <w:p w14:paraId="769C8240" w14:textId="77777777" w:rsidR="00476982" w:rsidRDefault="00476982" w:rsidP="007F5B07">
      <w:pPr>
        <w:pStyle w:val="Normal1"/>
        <w:ind w:left="720"/>
        <w:contextualSpacing/>
      </w:pPr>
    </w:p>
    <w:p w14:paraId="6D3DBEF1" w14:textId="77777777" w:rsidR="00742ACA" w:rsidRDefault="00742ACA" w:rsidP="00742ACA">
      <w:pPr>
        <w:pStyle w:val="Normal1"/>
        <w:contextualSpacing/>
      </w:pPr>
    </w:p>
    <w:p w14:paraId="74D320C1" w14:textId="77777777" w:rsidR="00742ACA" w:rsidRDefault="00742ACA" w:rsidP="00742ACA">
      <w:pPr>
        <w:pStyle w:val="Normal1"/>
        <w:contextualSpacing/>
      </w:pPr>
    </w:p>
    <w:p w14:paraId="629C7A08" w14:textId="77777777" w:rsidR="00742ACA" w:rsidRDefault="00742ACA" w:rsidP="00742ACA">
      <w:pPr>
        <w:pStyle w:val="Normal1"/>
        <w:contextualSpacing/>
      </w:pPr>
    </w:p>
    <w:p w14:paraId="280270BB" w14:textId="77777777" w:rsidR="00742ACA" w:rsidRDefault="00742ACA" w:rsidP="00742ACA">
      <w:pPr>
        <w:pStyle w:val="Normal1"/>
        <w:contextualSpacing/>
      </w:pPr>
    </w:p>
    <w:p w14:paraId="00AB7806" w14:textId="77777777" w:rsidR="00742ACA" w:rsidRDefault="00742ACA" w:rsidP="00742ACA">
      <w:pPr>
        <w:pStyle w:val="Normal1"/>
        <w:contextualSpacing/>
      </w:pPr>
    </w:p>
    <w:p w14:paraId="4D283999" w14:textId="77777777" w:rsidR="00742ACA" w:rsidRDefault="00742ACA" w:rsidP="00742ACA">
      <w:pPr>
        <w:pStyle w:val="Normal1"/>
        <w:contextualSpacing/>
      </w:pPr>
    </w:p>
    <w:p w14:paraId="1B367E00" w14:textId="77777777" w:rsidR="00742ACA" w:rsidRDefault="00742ACA" w:rsidP="00742ACA">
      <w:pPr>
        <w:pStyle w:val="Normal1"/>
        <w:ind w:left="1440"/>
        <w:contextualSpacing/>
      </w:pPr>
    </w:p>
    <w:p w14:paraId="148C75A8" w14:textId="77777777" w:rsidR="00742ACA" w:rsidRDefault="00742ACA" w:rsidP="00742ACA">
      <w:pPr>
        <w:pStyle w:val="Normal1"/>
        <w:contextualSpacing/>
      </w:pPr>
    </w:p>
    <w:p w14:paraId="6B8A7596" w14:textId="77777777" w:rsidR="00742ACA" w:rsidRDefault="00742ACA" w:rsidP="00742ACA">
      <w:pPr>
        <w:pStyle w:val="Normal1"/>
        <w:contextualSpacing/>
      </w:pPr>
    </w:p>
    <w:p w14:paraId="39CDE73D" w14:textId="77777777" w:rsidR="00742ACA" w:rsidRDefault="00742ACA" w:rsidP="00742ACA">
      <w:pPr>
        <w:pStyle w:val="Normal1"/>
        <w:contextualSpacing/>
      </w:pPr>
    </w:p>
    <w:p w14:paraId="2B2CF0CB" w14:textId="77777777" w:rsidR="00742ACA" w:rsidRDefault="00742ACA" w:rsidP="00742ACA">
      <w:pPr>
        <w:pStyle w:val="Normal1"/>
        <w:contextualSpacing/>
      </w:pPr>
    </w:p>
    <w:p w14:paraId="761E6938" w14:textId="77777777" w:rsidR="00742ACA" w:rsidRDefault="00742ACA" w:rsidP="00742ACA">
      <w:pPr>
        <w:pStyle w:val="Normal1"/>
        <w:contextualSpacing/>
      </w:pPr>
    </w:p>
    <w:p w14:paraId="07B78282" w14:textId="77777777" w:rsidR="00742ACA" w:rsidRDefault="00742ACA" w:rsidP="00742ACA">
      <w:pPr>
        <w:pStyle w:val="Normal1"/>
        <w:contextualSpacing/>
      </w:pPr>
    </w:p>
    <w:p w14:paraId="26165DC4" w14:textId="77777777" w:rsidR="00742ACA" w:rsidRDefault="00742ACA" w:rsidP="00742ACA">
      <w:pPr>
        <w:pStyle w:val="Normal1"/>
        <w:contextualSpacing/>
      </w:pPr>
    </w:p>
    <w:p w14:paraId="4317E5F2" w14:textId="77777777" w:rsidR="00742ACA" w:rsidRDefault="00742ACA" w:rsidP="00742ACA">
      <w:pPr>
        <w:pStyle w:val="Normal1"/>
        <w:contextualSpacing/>
      </w:pPr>
    </w:p>
    <w:p w14:paraId="06DD422B" w14:textId="77777777" w:rsidR="00742ACA" w:rsidRDefault="00742ACA" w:rsidP="00742ACA">
      <w:pPr>
        <w:pStyle w:val="Normal1"/>
        <w:contextualSpacing/>
      </w:pPr>
    </w:p>
    <w:p w14:paraId="71402982" w14:textId="77777777" w:rsidR="00742ACA" w:rsidRDefault="00742ACA" w:rsidP="00742ACA">
      <w:pPr>
        <w:pStyle w:val="Normal1"/>
        <w:contextualSpacing/>
      </w:pPr>
    </w:p>
    <w:p w14:paraId="458561C7" w14:textId="77777777" w:rsidR="00742ACA" w:rsidRDefault="00742ACA" w:rsidP="00742ACA">
      <w:pPr>
        <w:pStyle w:val="Normal1"/>
        <w:contextualSpacing/>
      </w:pPr>
    </w:p>
    <w:p w14:paraId="2904EB62" w14:textId="77777777" w:rsidR="00742ACA" w:rsidRDefault="00742ACA" w:rsidP="00742ACA">
      <w:pPr>
        <w:pStyle w:val="Normal1"/>
        <w:contextualSpacing/>
      </w:pPr>
    </w:p>
    <w:p w14:paraId="3CC6CB25" w14:textId="77777777" w:rsidR="00742ACA" w:rsidRDefault="00742ACA" w:rsidP="00742ACA">
      <w:pPr>
        <w:pStyle w:val="Normal1"/>
        <w:contextualSpacing/>
      </w:pPr>
    </w:p>
    <w:p w14:paraId="316C1B4A" w14:textId="77777777" w:rsidR="00742ACA" w:rsidRDefault="00742ACA" w:rsidP="00742ACA">
      <w:pPr>
        <w:pStyle w:val="Normal1"/>
        <w:contextualSpacing/>
      </w:pPr>
    </w:p>
    <w:p w14:paraId="1B5FBF5A" w14:textId="77777777" w:rsidR="00742ACA" w:rsidRDefault="00742ACA" w:rsidP="00742ACA">
      <w:pPr>
        <w:pStyle w:val="Normal1"/>
        <w:contextualSpacing/>
      </w:pPr>
    </w:p>
    <w:p w14:paraId="433C8E87" w14:textId="77777777" w:rsidR="00E34C62" w:rsidRDefault="00E34C62" w:rsidP="00742ACA"/>
    <w:sectPr w:rsidR="00E34C62" w:rsidSect="00892B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32C85"/>
    <w:multiLevelType w:val="hybridMultilevel"/>
    <w:tmpl w:val="D5FE1B0C"/>
    <w:lvl w:ilvl="0" w:tplc="D6ECC0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C9002E"/>
    <w:multiLevelType w:val="hybridMultilevel"/>
    <w:tmpl w:val="1DB2A730"/>
    <w:lvl w:ilvl="0" w:tplc="91EEE0F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FA03FA"/>
    <w:multiLevelType w:val="hybridMultilevel"/>
    <w:tmpl w:val="C89E0B04"/>
    <w:lvl w:ilvl="0" w:tplc="0409000F">
      <w:start w:val="1"/>
      <w:numFmt w:val="decimal"/>
      <w:lvlText w:val="%1."/>
      <w:lvlJc w:val="left"/>
      <w:pPr>
        <w:ind w:left="900" w:hanging="360"/>
      </w:pPr>
    </w:lvl>
    <w:lvl w:ilvl="1" w:tplc="D0EEC668">
      <w:start w:val="1"/>
      <w:numFmt w:val="lowerLetter"/>
      <w:lvlText w:val="(%2)"/>
      <w:lvlJc w:val="left"/>
      <w:pPr>
        <w:ind w:left="135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32642E2"/>
    <w:multiLevelType w:val="hybridMultilevel"/>
    <w:tmpl w:val="2150709E"/>
    <w:lvl w:ilvl="0" w:tplc="5402525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D192085"/>
    <w:multiLevelType w:val="multilevel"/>
    <w:tmpl w:val="52C25A5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3D496B89"/>
    <w:multiLevelType w:val="hybridMultilevel"/>
    <w:tmpl w:val="70725940"/>
    <w:lvl w:ilvl="0" w:tplc="07688B3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43EC0416"/>
    <w:multiLevelType w:val="hybridMultilevel"/>
    <w:tmpl w:val="66F2DDA0"/>
    <w:lvl w:ilvl="0" w:tplc="5BC87D9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54B90359"/>
    <w:multiLevelType w:val="hybridMultilevel"/>
    <w:tmpl w:val="0E0E9082"/>
    <w:lvl w:ilvl="0" w:tplc="1E5E6E2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6715709C"/>
    <w:multiLevelType w:val="hybridMultilevel"/>
    <w:tmpl w:val="3D7E79B6"/>
    <w:lvl w:ilvl="0" w:tplc="38A69CD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3F55C52"/>
    <w:multiLevelType w:val="multilevel"/>
    <w:tmpl w:val="1558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6DA51F6"/>
    <w:multiLevelType w:val="hybridMultilevel"/>
    <w:tmpl w:val="B808B54C"/>
    <w:lvl w:ilvl="0" w:tplc="A5FAEFD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2"/>
  </w:num>
  <w:num w:numId="4">
    <w:abstractNumId w:val="0"/>
  </w:num>
  <w:num w:numId="5">
    <w:abstractNumId w:val="8"/>
  </w:num>
  <w:num w:numId="6">
    <w:abstractNumId w:val="3"/>
  </w:num>
  <w:num w:numId="7">
    <w:abstractNumId w:val="10"/>
  </w:num>
  <w:num w:numId="8">
    <w:abstractNumId w:val="1"/>
  </w:num>
  <w:num w:numId="9">
    <w:abstractNumId w:val="6"/>
  </w:num>
  <w:num w:numId="10">
    <w:abstractNumId w:val="5"/>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ACA"/>
    <w:rsid w:val="000201DC"/>
    <w:rsid w:val="00041411"/>
    <w:rsid w:val="001268F0"/>
    <w:rsid w:val="0024392F"/>
    <w:rsid w:val="003413AD"/>
    <w:rsid w:val="00377FA9"/>
    <w:rsid w:val="003A2A6E"/>
    <w:rsid w:val="00423D65"/>
    <w:rsid w:val="00476982"/>
    <w:rsid w:val="00477AA9"/>
    <w:rsid w:val="004A2265"/>
    <w:rsid w:val="004B7E25"/>
    <w:rsid w:val="00583D4D"/>
    <w:rsid w:val="005974CA"/>
    <w:rsid w:val="005A22EE"/>
    <w:rsid w:val="00641D33"/>
    <w:rsid w:val="00647BDA"/>
    <w:rsid w:val="00656CB0"/>
    <w:rsid w:val="006C4631"/>
    <w:rsid w:val="00710EA1"/>
    <w:rsid w:val="00733F2C"/>
    <w:rsid w:val="00742ACA"/>
    <w:rsid w:val="00787ED9"/>
    <w:rsid w:val="007A50CB"/>
    <w:rsid w:val="007E06AB"/>
    <w:rsid w:val="007F5B07"/>
    <w:rsid w:val="008160C8"/>
    <w:rsid w:val="00892B8B"/>
    <w:rsid w:val="00895CE5"/>
    <w:rsid w:val="0089646B"/>
    <w:rsid w:val="008B2C31"/>
    <w:rsid w:val="008E0484"/>
    <w:rsid w:val="009155B5"/>
    <w:rsid w:val="00943280"/>
    <w:rsid w:val="00956BAD"/>
    <w:rsid w:val="009D0801"/>
    <w:rsid w:val="00A003D1"/>
    <w:rsid w:val="00A02526"/>
    <w:rsid w:val="00A90EA6"/>
    <w:rsid w:val="00AF6023"/>
    <w:rsid w:val="00B12B96"/>
    <w:rsid w:val="00B235A4"/>
    <w:rsid w:val="00BF1641"/>
    <w:rsid w:val="00C120CF"/>
    <w:rsid w:val="00C279ED"/>
    <w:rsid w:val="00C5051C"/>
    <w:rsid w:val="00C81718"/>
    <w:rsid w:val="00CD6E8E"/>
    <w:rsid w:val="00D02AD0"/>
    <w:rsid w:val="00D13F36"/>
    <w:rsid w:val="00D65F7E"/>
    <w:rsid w:val="00D86D93"/>
    <w:rsid w:val="00DA0A89"/>
    <w:rsid w:val="00E34C62"/>
    <w:rsid w:val="00E376BB"/>
    <w:rsid w:val="00E824F8"/>
    <w:rsid w:val="00F666BE"/>
    <w:rsid w:val="00F8636B"/>
    <w:rsid w:val="00FA0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D1F1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ACA"/>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42ACA"/>
    <w:pPr>
      <w:spacing w:line="276" w:lineRule="auto"/>
    </w:pPr>
    <w:rPr>
      <w:rFonts w:ascii="Arial" w:eastAsia="Arial" w:hAnsi="Arial" w:cs="Arial"/>
      <w:color w:val="000000"/>
      <w:sz w:val="22"/>
      <w:szCs w:val="22"/>
    </w:rPr>
  </w:style>
  <w:style w:type="paragraph" w:styleId="ListParagraph">
    <w:name w:val="List Paragraph"/>
    <w:basedOn w:val="Normal"/>
    <w:uiPriority w:val="34"/>
    <w:qFormat/>
    <w:rsid w:val="00476982"/>
    <w:pPr>
      <w:ind w:left="720"/>
      <w:contextualSpacing/>
    </w:pPr>
  </w:style>
  <w:style w:type="paragraph" w:styleId="BalloonText">
    <w:name w:val="Balloon Text"/>
    <w:basedOn w:val="Normal"/>
    <w:link w:val="BalloonTextChar"/>
    <w:uiPriority w:val="99"/>
    <w:semiHidden/>
    <w:unhideWhenUsed/>
    <w:rsid w:val="00A003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3D1"/>
    <w:rPr>
      <w:rFonts w:ascii="Tahoma" w:eastAsia="Arial" w:hAnsi="Tahoma" w:cs="Tahoma"/>
      <w:color w:val="000000"/>
      <w:sz w:val="16"/>
      <w:szCs w:val="16"/>
    </w:rPr>
  </w:style>
  <w:style w:type="character" w:customStyle="1" w:styleId="apple-converted-space">
    <w:name w:val="apple-converted-space"/>
    <w:basedOn w:val="DefaultParagraphFont"/>
    <w:rsid w:val="00CD6E8E"/>
  </w:style>
  <w:style w:type="paragraph" w:styleId="NormalWeb">
    <w:name w:val="Normal (Web)"/>
    <w:basedOn w:val="Normal"/>
    <w:uiPriority w:val="99"/>
    <w:semiHidden/>
    <w:unhideWhenUsed/>
    <w:rsid w:val="00A02526"/>
    <w:pPr>
      <w:spacing w:before="100" w:beforeAutospacing="1" w:after="100" w:afterAutospacing="1" w:line="240" w:lineRule="auto"/>
    </w:pPr>
    <w:rPr>
      <w:rFonts w:ascii="Times" w:eastAsiaTheme="minorEastAsia" w:hAnsi="Times" w:cs="Times New Roman"/>
      <w:color w:val="auto"/>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ACA"/>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42ACA"/>
    <w:pPr>
      <w:spacing w:line="276" w:lineRule="auto"/>
    </w:pPr>
    <w:rPr>
      <w:rFonts w:ascii="Arial" w:eastAsia="Arial" w:hAnsi="Arial" w:cs="Arial"/>
      <w:color w:val="000000"/>
      <w:sz w:val="22"/>
      <w:szCs w:val="22"/>
    </w:rPr>
  </w:style>
  <w:style w:type="paragraph" w:styleId="ListParagraph">
    <w:name w:val="List Paragraph"/>
    <w:basedOn w:val="Normal"/>
    <w:uiPriority w:val="34"/>
    <w:qFormat/>
    <w:rsid w:val="00476982"/>
    <w:pPr>
      <w:ind w:left="720"/>
      <w:contextualSpacing/>
    </w:pPr>
  </w:style>
  <w:style w:type="paragraph" w:styleId="BalloonText">
    <w:name w:val="Balloon Text"/>
    <w:basedOn w:val="Normal"/>
    <w:link w:val="BalloonTextChar"/>
    <w:uiPriority w:val="99"/>
    <w:semiHidden/>
    <w:unhideWhenUsed/>
    <w:rsid w:val="00A003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3D1"/>
    <w:rPr>
      <w:rFonts w:ascii="Tahoma" w:eastAsia="Arial" w:hAnsi="Tahoma" w:cs="Tahoma"/>
      <w:color w:val="000000"/>
      <w:sz w:val="16"/>
      <w:szCs w:val="16"/>
    </w:rPr>
  </w:style>
  <w:style w:type="character" w:customStyle="1" w:styleId="apple-converted-space">
    <w:name w:val="apple-converted-space"/>
    <w:basedOn w:val="DefaultParagraphFont"/>
    <w:rsid w:val="00CD6E8E"/>
  </w:style>
  <w:style w:type="paragraph" w:styleId="NormalWeb">
    <w:name w:val="Normal (Web)"/>
    <w:basedOn w:val="Normal"/>
    <w:uiPriority w:val="99"/>
    <w:semiHidden/>
    <w:unhideWhenUsed/>
    <w:rsid w:val="00A02526"/>
    <w:pPr>
      <w:spacing w:before="100" w:beforeAutospacing="1" w:after="100" w:afterAutospacing="1" w:line="240" w:lineRule="auto"/>
    </w:pPr>
    <w:rPr>
      <w:rFonts w:ascii="Times" w:eastAsiaTheme="minorEastAsia" w:hAnsi="Times"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479434">
      <w:bodyDiv w:val="1"/>
      <w:marLeft w:val="0"/>
      <w:marRight w:val="0"/>
      <w:marTop w:val="0"/>
      <w:marBottom w:val="0"/>
      <w:divBdr>
        <w:top w:val="none" w:sz="0" w:space="0" w:color="auto"/>
        <w:left w:val="none" w:sz="0" w:space="0" w:color="auto"/>
        <w:bottom w:val="none" w:sz="0" w:space="0" w:color="auto"/>
        <w:right w:val="none" w:sz="0" w:space="0" w:color="auto"/>
      </w:divBdr>
      <w:divsChild>
        <w:div w:id="1312632569">
          <w:marLeft w:val="0"/>
          <w:marRight w:val="0"/>
          <w:marTop w:val="0"/>
          <w:marBottom w:val="0"/>
          <w:divBdr>
            <w:top w:val="none" w:sz="0" w:space="0" w:color="auto"/>
            <w:left w:val="none" w:sz="0" w:space="0" w:color="auto"/>
            <w:bottom w:val="none" w:sz="0" w:space="0" w:color="auto"/>
            <w:right w:val="none" w:sz="0" w:space="0" w:color="auto"/>
          </w:divBdr>
        </w:div>
        <w:div w:id="745495842">
          <w:marLeft w:val="0"/>
          <w:marRight w:val="0"/>
          <w:marTop w:val="0"/>
          <w:marBottom w:val="0"/>
          <w:divBdr>
            <w:top w:val="none" w:sz="0" w:space="0" w:color="auto"/>
            <w:left w:val="none" w:sz="0" w:space="0" w:color="auto"/>
            <w:bottom w:val="none" w:sz="0" w:space="0" w:color="auto"/>
            <w:right w:val="none" w:sz="0" w:space="0" w:color="auto"/>
          </w:divBdr>
        </w:div>
        <w:div w:id="1939175744">
          <w:marLeft w:val="0"/>
          <w:marRight w:val="0"/>
          <w:marTop w:val="0"/>
          <w:marBottom w:val="0"/>
          <w:divBdr>
            <w:top w:val="none" w:sz="0" w:space="0" w:color="auto"/>
            <w:left w:val="none" w:sz="0" w:space="0" w:color="auto"/>
            <w:bottom w:val="none" w:sz="0" w:space="0" w:color="auto"/>
            <w:right w:val="none" w:sz="0" w:space="0" w:color="auto"/>
          </w:divBdr>
        </w:div>
        <w:div w:id="670791205">
          <w:marLeft w:val="0"/>
          <w:marRight w:val="0"/>
          <w:marTop w:val="0"/>
          <w:marBottom w:val="0"/>
          <w:divBdr>
            <w:top w:val="none" w:sz="0" w:space="0" w:color="auto"/>
            <w:left w:val="none" w:sz="0" w:space="0" w:color="auto"/>
            <w:bottom w:val="none" w:sz="0" w:space="0" w:color="auto"/>
            <w:right w:val="none" w:sz="0" w:space="0" w:color="auto"/>
          </w:divBdr>
        </w:div>
        <w:div w:id="197091208">
          <w:marLeft w:val="0"/>
          <w:marRight w:val="0"/>
          <w:marTop w:val="0"/>
          <w:marBottom w:val="0"/>
          <w:divBdr>
            <w:top w:val="none" w:sz="0" w:space="0" w:color="auto"/>
            <w:left w:val="none" w:sz="0" w:space="0" w:color="auto"/>
            <w:bottom w:val="none" w:sz="0" w:space="0" w:color="auto"/>
            <w:right w:val="none" w:sz="0" w:space="0" w:color="auto"/>
          </w:divBdr>
        </w:div>
        <w:div w:id="377436899">
          <w:marLeft w:val="0"/>
          <w:marRight w:val="0"/>
          <w:marTop w:val="0"/>
          <w:marBottom w:val="0"/>
          <w:divBdr>
            <w:top w:val="none" w:sz="0" w:space="0" w:color="auto"/>
            <w:left w:val="none" w:sz="0" w:space="0" w:color="auto"/>
            <w:bottom w:val="none" w:sz="0" w:space="0" w:color="auto"/>
            <w:right w:val="none" w:sz="0" w:space="0" w:color="auto"/>
          </w:divBdr>
        </w:div>
      </w:divsChild>
    </w:div>
    <w:div w:id="1671834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867</Words>
  <Characters>4947</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Arcadia Charter School</Company>
  <LinksUpToDate>false</LinksUpToDate>
  <CharactersWithSpaces>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Wallis</dc:creator>
  <cp:lastModifiedBy>Sean Fox</cp:lastModifiedBy>
  <cp:revision>2</cp:revision>
  <cp:lastPrinted>2016-10-14T12:30:00Z</cp:lastPrinted>
  <dcterms:created xsi:type="dcterms:W3CDTF">2016-12-13T21:52:00Z</dcterms:created>
  <dcterms:modified xsi:type="dcterms:W3CDTF">2016-12-13T21:52:00Z</dcterms:modified>
</cp:coreProperties>
</file>